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A8" w:rsidRDefault="007C07A8" w:rsidP="007C07A8">
      <w:pPr>
        <w:pBdr>
          <w:bottom w:val="single" w:sz="2" w:space="3" w:color="808080"/>
        </w:pBdr>
        <w:spacing w:before="45" w:after="0" w:line="312" w:lineRule="atLeast"/>
        <w:ind w:right="150"/>
        <w:textAlignment w:val="baseline"/>
        <w:outlineLvl w:val="0"/>
        <w:rPr>
          <w:rFonts w:ascii="Arial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hAnsi="Arial" w:cs="Arial"/>
          <w:color w:val="000000"/>
          <w:kern w:val="36"/>
          <w:sz w:val="33"/>
          <w:szCs w:val="33"/>
          <w:lang w:eastAsia="ru-RU"/>
        </w:rPr>
        <w:t>План летне - оздоровительной работы МКДОУ «Детский сад № 3» на летний период 2018года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Утверждаю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З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аведующий МКДОУ «Чебурашка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>»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________  Исаева П.И.</w:t>
      </w:r>
      <w:bookmarkStart w:id="0" w:name="_GoBack"/>
      <w:bookmarkEnd w:id="0"/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Организац</w:t>
      </w: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ия работы МКДОУ «чебурашка» на летний период 2018</w:t>
      </w: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Цель:  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Создать условия, обеспечивающие охрану жизни и укрепление здоровья детей, предупреждение заболеваемости и травматизма.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Осуществлять 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ОСОБЕННОСТИ ОРГАНИЗАЦИИ ВОСПИТАТЕЛЬНО-ОБРАЗОВАТЕЛЬНОГО ПРОЦЕССА В ЛЕТНИЙ ПЕРИОД</w:t>
      </w:r>
    </w:p>
    <w:tbl>
      <w:tblPr>
        <w:tblW w:w="9606" w:type="dxa"/>
        <w:tblInd w:w="1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339"/>
        <w:gridCol w:w="1850"/>
      </w:tblGrid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7C07A8" w:rsidRDefault="007C07A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Особенности организации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rPr>
          <w:trHeight w:val="1425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 проводить развивающие индивидуальные занятия, в соответствии с планом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ОРГАНИЗАЦИЯ ПРОФИЛАКТИЧЕСКОЙ И ОЗДОРОВИТЕЛЬНОЙ РАБОТЫ С ДЕТЬМИ</w:t>
      </w:r>
    </w:p>
    <w:tbl>
      <w:tblPr>
        <w:tblW w:w="101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"/>
        <w:gridCol w:w="7628"/>
        <w:gridCol w:w="2039"/>
      </w:tblGrid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rPr>
          <w:trHeight w:val="1080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Провести инструктаж с сотрудниками ДОУ по организации охраны жизни и здоровья детей; предупреждение детского травматизма; </w:t>
            </w:r>
            <w:hyperlink r:id="rId5" w:tooltip="Охрана труда" w:history="1">
              <w:r>
                <w:rPr>
                  <w:rStyle w:val="a3"/>
                  <w:rFonts w:ascii="Arial" w:hAnsi="Arial" w:cs="Arial"/>
                  <w:color w:val="585858"/>
                  <w:sz w:val="24"/>
                  <w:szCs w:val="24"/>
                  <w:u w:val="none"/>
                  <w:lang w:eastAsia="ru-RU"/>
                </w:rPr>
                <w:t>охране труда</w:t>
              </w:r>
            </w:hyperlink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и выполнению требований </w:t>
            </w:r>
            <w:hyperlink r:id="rId6" w:tooltip="Техника безопасности" w:history="1">
              <w:r>
                <w:rPr>
                  <w:rStyle w:val="a3"/>
                  <w:rFonts w:ascii="Arial" w:hAnsi="Arial" w:cs="Arial"/>
                  <w:color w:val="585858"/>
                  <w:sz w:val="24"/>
                  <w:szCs w:val="24"/>
                  <w:u w:val="none"/>
                  <w:lang w:eastAsia="ru-RU"/>
                </w:rPr>
                <w:t>техники безопасности</w:t>
              </w:r>
            </w:hyperlink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на рабочем месте.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2.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Создать условия для оптимизации двигательной активности на свежем воздухе. Активно использовать </w:t>
            </w:r>
            <w:hyperlink r:id="rId7" w:tooltip="Спортивный инвентарь" w:history="1">
              <w:r>
                <w:rPr>
                  <w:rStyle w:val="a3"/>
                  <w:rFonts w:ascii="Arial" w:hAnsi="Arial" w:cs="Arial"/>
                  <w:color w:val="585858"/>
                  <w:sz w:val="24"/>
                  <w:szCs w:val="24"/>
                  <w:u w:val="none"/>
                  <w:lang w:eastAsia="ru-RU"/>
                </w:rPr>
                <w:t>спортивное оборудование</w:t>
              </w:r>
            </w:hyperlink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и спортивный инвентарь для организации подвижных игр.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C07A8" w:rsidTr="007C07A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Осуществлять работу по совершенствованию техники выполнения основных видов движений, проводя на прогулке организованные </w:t>
            </w:r>
            <w:hyperlink r:id="rId8" w:tooltip="Виды деятельности" w:history="1">
              <w:r>
                <w:rPr>
                  <w:rStyle w:val="a3"/>
                  <w:rFonts w:ascii="Arial" w:hAnsi="Arial" w:cs="Arial"/>
                  <w:color w:val="585858"/>
                  <w:sz w:val="24"/>
                  <w:szCs w:val="24"/>
                  <w:u w:val="none"/>
                  <w:lang w:eastAsia="ru-RU"/>
                </w:rPr>
                <w:t>виды деятельности</w:t>
              </w:r>
            </w:hyperlink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(индивидуальные и подгрупповые), в соответствии с планом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C07A8" w:rsidTr="007C07A8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4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C07A8" w:rsidTr="007C07A8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Провести с детьми профилактические беседы-занятия во всех группах по блокам: «</w:t>
            </w:r>
            <w:proofErr w:type="spellStart"/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Валеология</w:t>
            </w:r>
            <w:proofErr w:type="spellEnd"/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», «ОБЖ» в соответствии с планом групп.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rPr>
          <w:trHeight w:val="1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7C07A8" w:rsidTr="007C07A8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</w:p>
    <w:p w:rsidR="007C07A8" w:rsidRDefault="007C07A8" w:rsidP="007C07A8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ОСУЩЕСТВЛЕНИЕ КОНТРОЛЯ В ЛЕТНИЙ ПЕРИОД</w:t>
      </w:r>
    </w:p>
    <w:tbl>
      <w:tblPr>
        <w:tblW w:w="10959" w:type="dxa"/>
        <w:tblInd w:w="-7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557"/>
        <w:gridCol w:w="42"/>
        <w:gridCol w:w="1617"/>
        <w:gridCol w:w="60"/>
        <w:gridCol w:w="11"/>
        <w:gridCol w:w="1850"/>
      </w:tblGrid>
      <w:tr w:rsidR="007C07A8" w:rsidTr="007C07A8">
        <w:trPr>
          <w:trHeight w:val="70"/>
        </w:trPr>
        <w:tc>
          <w:tcPr>
            <w:tcW w:w="109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7A8" w:rsidTr="007C07A8">
        <w:tc>
          <w:tcPr>
            <w:tcW w:w="2469" w:type="dxa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10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Тематическая проверка готовности ДОУ</w:t>
            </w:r>
          </w:p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летнему периоду по вопросам:</w:t>
            </w:r>
          </w:p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игр детей на участках</w:t>
            </w:r>
          </w:p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участков и территории,</w:t>
            </w:r>
          </w:p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наглядная информация для родителей.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hyperlink r:id="rId9" w:tooltip="1 июня" w:history="1">
              <w:r>
                <w:rPr>
                  <w:rStyle w:val="a3"/>
                  <w:rFonts w:ascii="Arial" w:hAnsi="Arial" w:cs="Arial"/>
                  <w:color w:val="743399"/>
                  <w:sz w:val="24"/>
                  <w:szCs w:val="24"/>
                  <w:u w:val="none"/>
                  <w:lang w:eastAsia="ru-RU"/>
                </w:rPr>
                <w:t>1 ию</w:t>
              </w:r>
              <w:r>
                <w:rPr>
                  <w:rStyle w:val="a3"/>
                  <w:rFonts w:ascii="Arial" w:hAnsi="Arial" w:cs="Arial"/>
                  <w:b/>
                  <w:color w:val="743399"/>
                  <w:sz w:val="24"/>
                  <w:szCs w:val="24"/>
                  <w:u w:val="none"/>
                  <w:lang w:eastAsia="ru-RU"/>
                </w:rPr>
                <w:t>ня</w:t>
              </w:r>
            </w:hyperlink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ind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C07A8" w:rsidRDefault="007C07A8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7A8" w:rsidTr="007C07A8">
        <w:tc>
          <w:tcPr>
            <w:tcW w:w="2469" w:type="dxa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Дневного сна во всех группах.</w:t>
            </w:r>
          </w:p>
        </w:tc>
        <w:tc>
          <w:tcPr>
            <w:tcW w:w="4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работы с детьми на участке.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Планирование работы с детьми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родительских уголков согласно летнему плану.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конец июня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познавательных экскурсий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3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питьевого режима в группах.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rPr>
          <w:trHeight w:val="990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питьевого режима в летний период.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7A8" w:rsidTr="007C07A8">
        <w:tc>
          <w:tcPr>
            <w:tcW w:w="2469" w:type="dxa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Состояние условий в группе и на участках обеспечивающих охрану жизни и здоровья детей</w:t>
            </w:r>
          </w:p>
        </w:tc>
        <w:tc>
          <w:tcPr>
            <w:tcW w:w="1617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1" w:type="dxa"/>
            <w:gridSpan w:val="2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подвижных и спортивных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питания: </w:t>
            </w:r>
            <w:hyperlink r:id="rId10" w:tooltip="Витамин" w:history="1">
              <w:r>
                <w:rPr>
                  <w:rStyle w:val="a3"/>
                  <w:rFonts w:ascii="Arial" w:hAnsi="Arial" w:cs="Arial"/>
                  <w:color w:val="585858"/>
                  <w:sz w:val="24"/>
                  <w:szCs w:val="24"/>
                  <w:lang w:eastAsia="ru-RU"/>
                </w:rPr>
                <w:t>витаминизация</w:t>
              </w:r>
            </w:hyperlink>
            <w:r>
              <w:rPr>
                <w:rFonts w:ascii="Arial" w:hAnsi="Arial" w:cs="Arial"/>
                <w:color w:val="585858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контроль калорийности пищи.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rPr>
          <w:trHeight w:val="945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осуществления режима проветривания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rPr>
          <w:trHeight w:val="45"/>
        </w:trPr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07A8" w:rsidRDefault="007C07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07A8" w:rsidRDefault="007C07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7A8" w:rsidRDefault="007C07A8" w:rsidP="007C07A8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РАБОТА С РОДИТЕЛЯМИ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173" w:type="dxa"/>
        <w:tblInd w:w="1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"/>
        <w:gridCol w:w="6450"/>
        <w:gridCol w:w="256"/>
        <w:gridCol w:w="1243"/>
        <w:gridCol w:w="1851"/>
      </w:tblGrid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46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25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родительских уголков и наглядной информации на участках и стендах</w:t>
            </w:r>
          </w:p>
        </w:tc>
        <w:tc>
          <w:tcPr>
            <w:tcW w:w="25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C07A8" w:rsidTr="007C07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2.«Обеспечение безопасности ребенка в летний период»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 «Дети на дороге - как учить детей осторожности»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Собрание для родителей старшей группы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 Организация работы на летне – оздоровительный период»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Собрание для родителей вновь поступающих детей - «Давайте знакомиться!»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младшей группы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МЕТОДИЧЕСКАЯ РАБОТА</w:t>
      </w:r>
    </w:p>
    <w:tbl>
      <w:tblPr>
        <w:tblW w:w="101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6664"/>
        <w:gridCol w:w="172"/>
        <w:gridCol w:w="862"/>
        <w:gridCol w:w="1850"/>
      </w:tblGrid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 Оздоровительная работа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конкурса «Эстетика оформления участка»,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 Организация режима дня с учетом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двигательной активности детей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«Тематика и подбор материала праздников и досугов к проведению активного отдыха в летний период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с детьми работы в цветнике 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Стендовые консультации для педагогов: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«Посильный труд дошкольников на воздухе»,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«Календарь летних праздников и их использование в работе с детьми»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разных видов игр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проекта годового плана на 2018-2019 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C07A8" w:rsidTr="007C07A8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педагогического совета на тему: «Итоги летней оздоровительной работы».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7C07A8" w:rsidRDefault="007C07A8" w:rsidP="007C07A8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13.     Консультация для воспитателей: «Театрализованная </w:t>
      </w:r>
    </w:p>
    <w:p w:rsidR="007C07A8" w:rsidRDefault="007C07A8" w:rsidP="007C07A8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деятельность детей как средство преодоления речевых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Август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З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аведую</w:t>
      </w:r>
    </w:p>
    <w:p w:rsidR="007C07A8" w:rsidRDefault="007C07A8" w:rsidP="007C07A8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нарушений»,                                                                            </w:t>
      </w:r>
    </w:p>
    <w:p w:rsidR="007C07A8" w:rsidRDefault="007C07A8" w:rsidP="007C07A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</w:p>
    <w:tbl>
      <w:tblPr>
        <w:tblW w:w="10125" w:type="dxa"/>
        <w:tblInd w:w="2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7C07A8" w:rsidTr="007C07A8">
        <w:trPr>
          <w:trHeight w:val="100"/>
        </w:trPr>
        <w:tc>
          <w:tcPr>
            <w:tcW w:w="10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7A8" w:rsidRDefault="007C07A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План ОБЩИХ МЕРОПРИЯТИЙ С ДЕТЬМИ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103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55"/>
        <w:gridCol w:w="3330"/>
        <w:gridCol w:w="216"/>
        <w:gridCol w:w="877"/>
        <w:gridCol w:w="1850"/>
      </w:tblGrid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Общие тематические развлечения и праздники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Праздник, посвященный Дню защиты детей     "Дадим шар земной детям!"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Спортландии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старшая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Конкурс детского рисунка (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группы).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Развлечение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гостях у ребят" (мл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группы)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C07A8" w:rsidTr="007C07A8">
        <w:tc>
          <w:tcPr>
            <w:tcW w:w="378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Соревнования "Веселые старты" 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старшая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vAlign w:val="bottom"/>
          </w:tcPr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C07A8" w:rsidTr="007C07A8">
        <w:trPr>
          <w:trHeight w:val="720"/>
        </w:trPr>
        <w:tc>
          <w:tcPr>
            <w:tcW w:w="3780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07A8" w:rsidRDefault="007C07A8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Праздник "До свиданья, лето</w:t>
            </w:r>
          </w:p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красное" (все группы)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07A8" w:rsidRDefault="007C07A8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07A8" w:rsidRDefault="007C07A8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C07A8" w:rsidRDefault="007C07A8" w:rsidP="007C07A8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ОЗДОРОВИТЕЛЬНАЯ РАБОТА С ДЕТЬМИ НА ЛЕТНИЙ ПЕРИОД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Физкультурно – оздоровительная работа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Максимальное пребывание детей на свежем воздухе: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Утренний приём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Гимнастика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Физкультурные занятия 2 раза в неделю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Прогулки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 Экскурсии 1р. в неделю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 Дни здоровья 1р. в 3 квартале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 Мини спартакиады 1 р. в месяц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Методы закаливания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Солнечные и воздушные ванны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Обливание ног на территории детского сада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Обширные умывания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 Полоскание горла (прохладная вода) 3р. в день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Босохождение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 Корригирующая гимнастика ежедневно (после сна)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7.Дыхательная гимнастика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Профилактическая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1.Строгое соблюдение санитарно-гигиенического режима в д/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2.Включение в меню свежих овощей, фруктов, соков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жедневно</w:t>
      </w:r>
    </w:p>
    <w:p w:rsidR="007C07A8" w:rsidRDefault="007C07A8" w:rsidP="007C07A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«С» витаминизация ежедневно</w:t>
      </w:r>
    </w:p>
    <w:p w:rsidR="007C07A8" w:rsidRDefault="007C07A8" w:rsidP="007C07A8">
      <w:pPr>
        <w:spacing w:after="0"/>
        <w:rPr>
          <w:sz w:val="24"/>
          <w:szCs w:val="24"/>
        </w:rPr>
      </w:pPr>
    </w:p>
    <w:p w:rsidR="00EA5CC6" w:rsidRDefault="00EA5CC6"/>
    <w:sectPr w:rsidR="00E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DF"/>
    <w:rsid w:val="007C07A8"/>
    <w:rsid w:val="009138DF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ehnika_bezopasn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hrana_truda/" TargetMode="External"/><Relationship Id="rId10" Type="http://schemas.openxmlformats.org/officeDocument/2006/relationships/hyperlink" Target="http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1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2019-01-24T15:50:00Z</dcterms:created>
  <dcterms:modified xsi:type="dcterms:W3CDTF">2019-01-24T15:52:00Z</dcterms:modified>
</cp:coreProperties>
</file>