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CellSpacing w:w="0" w:type="dxa"/>
        <w:tblInd w:w="-1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6095"/>
      </w:tblGrid>
      <w:tr w:rsidR="001671B3" w:rsidTr="001671B3">
        <w:trPr>
          <w:tblCellSpacing w:w="0" w:type="dxa"/>
        </w:trPr>
        <w:tc>
          <w:tcPr>
            <w:tcW w:w="5104" w:type="dxa"/>
          </w:tcPr>
          <w:p w:rsidR="001671B3" w:rsidRDefault="001671B3">
            <w:pPr>
              <w:pStyle w:val="a3"/>
              <w:spacing w:before="0" w:beforeAutospacing="0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ПРИНЯТО:</w:t>
            </w:r>
          </w:p>
          <w:p w:rsidR="001671B3" w:rsidRDefault="001671B3">
            <w:pPr>
              <w:pStyle w:val="a3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общем собрании работников</w:t>
            </w:r>
          </w:p>
          <w:p w:rsidR="001671B3" w:rsidRDefault="001671B3">
            <w:pPr>
              <w:pStyle w:val="a3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МКДОУ  д/с «Чебурашка»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.Т</w:t>
            </w:r>
            <w:proofErr w:type="gramEnd"/>
            <w:r>
              <w:rPr>
                <w:sz w:val="28"/>
                <w:szCs w:val="28"/>
              </w:rPr>
              <w:t>агада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671B3" w:rsidRDefault="001671B3">
            <w:pPr>
              <w:pStyle w:val="a3"/>
              <w:spacing w:before="0" w:beforeAutospacing="0"/>
              <w:rPr>
                <w:sz w:val="28"/>
                <w:szCs w:val="28"/>
              </w:rPr>
            </w:pPr>
          </w:p>
        </w:tc>
        <w:tc>
          <w:tcPr>
            <w:tcW w:w="6095" w:type="dxa"/>
            <w:hideMark/>
          </w:tcPr>
          <w:p w:rsidR="001671B3" w:rsidRDefault="001671B3">
            <w:pPr>
              <w:pStyle w:val="a3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>
              <w:rPr>
                <w:rStyle w:val="a4"/>
                <w:sz w:val="28"/>
                <w:szCs w:val="28"/>
              </w:rPr>
              <w:t>УТВЕРЖДАЮ:</w:t>
            </w:r>
          </w:p>
          <w:p w:rsidR="001671B3" w:rsidRDefault="001671B3">
            <w:pPr>
              <w:pStyle w:val="a3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Приказ № 1 от  «15» сентября 2017г</w:t>
            </w:r>
          </w:p>
          <w:p w:rsidR="001671B3" w:rsidRDefault="001671B3">
            <w:pPr>
              <w:pStyle w:val="a3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Заведующа</w:t>
            </w:r>
            <w:r>
              <w:rPr>
                <w:sz w:val="28"/>
                <w:szCs w:val="28"/>
              </w:rPr>
              <w:t>я  МКДОУ  д/с «Чебурашка»</w:t>
            </w:r>
          </w:p>
          <w:p w:rsidR="001671B3" w:rsidRDefault="001671B3">
            <w:pPr>
              <w:pStyle w:val="a3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Исаева </w:t>
            </w:r>
            <w:proofErr w:type="spellStart"/>
            <w:r>
              <w:rPr>
                <w:sz w:val="28"/>
                <w:szCs w:val="28"/>
              </w:rPr>
              <w:t>п.И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:rsidR="001671B3" w:rsidRDefault="001671B3" w:rsidP="001671B3">
      <w:pPr>
        <w:pStyle w:val="1"/>
        <w:rPr>
          <w:rFonts w:ascii="Georgia" w:hAnsi="Georgia"/>
          <w:color w:val="000000"/>
        </w:rPr>
      </w:pPr>
    </w:p>
    <w:p w:rsidR="001671B3" w:rsidRDefault="001671B3" w:rsidP="001671B3">
      <w:pPr>
        <w:pStyle w:val="1"/>
        <w:rPr>
          <w:rFonts w:ascii="Georgia" w:hAnsi="Georgia"/>
          <w:color w:val="000000"/>
        </w:rPr>
      </w:pPr>
    </w:p>
    <w:p w:rsidR="001671B3" w:rsidRDefault="001671B3" w:rsidP="001671B3">
      <w:pPr>
        <w:pStyle w:val="1"/>
        <w:rPr>
          <w:rFonts w:ascii="Georgia" w:hAnsi="Georgia"/>
          <w:color w:val="000000"/>
        </w:rPr>
      </w:pPr>
    </w:p>
    <w:p w:rsidR="001671B3" w:rsidRDefault="001671B3" w:rsidP="001671B3">
      <w:pPr>
        <w:pStyle w:val="1"/>
        <w:rPr>
          <w:rFonts w:ascii="Georgia" w:hAnsi="Georgia"/>
          <w:color w:val="000000"/>
        </w:rPr>
      </w:pPr>
    </w:p>
    <w:p w:rsidR="001671B3" w:rsidRDefault="001671B3" w:rsidP="001671B3">
      <w:pPr>
        <w:pStyle w:val="1"/>
        <w:jc w:val="center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Положение об общем собрании ДОУ</w:t>
      </w:r>
    </w:p>
    <w:p w:rsidR="001671B3" w:rsidRDefault="001671B3" w:rsidP="001671B3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1671B3" w:rsidRDefault="001671B3" w:rsidP="001671B3">
      <w:pPr>
        <w:pStyle w:val="a3"/>
        <w:spacing w:before="0" w:beforeAutospacing="0" w:line="320" w:lineRule="atLeast"/>
        <w:jc w:val="center"/>
        <w:rPr>
          <w:rFonts w:ascii="Trebuchet MS" w:hAnsi="Trebuchet MS"/>
          <w:i/>
          <w:iCs/>
          <w:color w:val="333333"/>
          <w:sz w:val="28"/>
          <w:szCs w:val="28"/>
        </w:rPr>
      </w:pPr>
      <w:r>
        <w:rPr>
          <w:rFonts w:ascii="Georgia" w:hAnsi="Georgia"/>
          <w:color w:val="000000"/>
        </w:rPr>
        <w:t> </w:t>
      </w:r>
      <w:r>
        <w:rPr>
          <w:rStyle w:val="a4"/>
          <w:rFonts w:ascii="Trebuchet MS" w:hAnsi="Trebuchet MS"/>
          <w:i/>
          <w:iCs/>
          <w:color w:val="333333"/>
          <w:sz w:val="28"/>
          <w:szCs w:val="28"/>
        </w:rPr>
        <w:t>Муниципального казенного дошкольного образовательного учреждения</w:t>
      </w:r>
      <w:r>
        <w:rPr>
          <w:rStyle w:val="a4"/>
          <w:rFonts w:ascii="Trebuchet MS" w:hAnsi="Trebuchet MS"/>
          <w:i/>
          <w:iCs/>
          <w:color w:val="333333"/>
          <w:sz w:val="28"/>
          <w:szCs w:val="28"/>
        </w:rPr>
        <w:t xml:space="preserve">  детский сад «Чебурашка»</w:t>
      </w:r>
    </w:p>
    <w:p w:rsidR="001671B3" w:rsidRDefault="001671B3" w:rsidP="001671B3">
      <w:pPr>
        <w:pStyle w:val="1"/>
        <w:jc w:val="center"/>
        <w:rPr>
          <w:rFonts w:ascii="Georgia" w:hAnsi="Georgia"/>
          <w:color w:val="000000"/>
        </w:rPr>
      </w:pPr>
    </w:p>
    <w:p w:rsidR="001671B3" w:rsidRDefault="001671B3" w:rsidP="001671B3">
      <w:pPr>
        <w:pStyle w:val="1"/>
        <w:jc w:val="center"/>
        <w:rPr>
          <w:rFonts w:ascii="Georgia" w:hAnsi="Georgia"/>
          <w:color w:val="000000"/>
        </w:rPr>
      </w:pPr>
    </w:p>
    <w:p w:rsidR="001671B3" w:rsidRDefault="001671B3" w:rsidP="001671B3">
      <w:pPr>
        <w:pStyle w:val="1"/>
        <w:jc w:val="center"/>
        <w:rPr>
          <w:rFonts w:ascii="Georgia" w:hAnsi="Georgia"/>
          <w:color w:val="000000"/>
        </w:rPr>
      </w:pPr>
    </w:p>
    <w:p w:rsidR="001671B3" w:rsidRDefault="001671B3" w:rsidP="001671B3">
      <w:pPr>
        <w:pStyle w:val="1"/>
        <w:jc w:val="center"/>
        <w:rPr>
          <w:rFonts w:ascii="Georgia" w:hAnsi="Georgia"/>
          <w:color w:val="000000"/>
        </w:rPr>
      </w:pPr>
    </w:p>
    <w:p w:rsidR="001671B3" w:rsidRDefault="001671B3" w:rsidP="001671B3">
      <w:pPr>
        <w:pStyle w:val="1"/>
        <w:jc w:val="center"/>
        <w:rPr>
          <w:rFonts w:ascii="Georgia" w:hAnsi="Georgia"/>
          <w:color w:val="000000"/>
        </w:rPr>
      </w:pPr>
    </w:p>
    <w:p w:rsidR="001671B3" w:rsidRDefault="001671B3" w:rsidP="001671B3">
      <w:pPr>
        <w:pStyle w:val="1"/>
        <w:jc w:val="center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 xml:space="preserve"> </w:t>
      </w:r>
    </w:p>
    <w:p w:rsidR="001671B3" w:rsidRDefault="001671B3" w:rsidP="001671B3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1671B3" w:rsidRDefault="001671B3" w:rsidP="001671B3">
      <w:pPr>
        <w:pStyle w:val="a3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1. Общие положения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1.1.</w:t>
      </w:r>
      <w:r>
        <w:rPr>
          <w:b/>
          <w:bCs/>
          <w:color w:val="000000"/>
          <w:sz w:val="27"/>
          <w:szCs w:val="27"/>
        </w:rPr>
        <w:t>   </w:t>
      </w:r>
      <w:r>
        <w:rPr>
          <w:color w:val="000000"/>
          <w:sz w:val="27"/>
          <w:szCs w:val="27"/>
        </w:rPr>
        <w:t>Настоящее положение разработано для Муниципального казённого дошкольного образовательн</w:t>
      </w:r>
      <w:r>
        <w:rPr>
          <w:color w:val="000000"/>
          <w:sz w:val="27"/>
          <w:szCs w:val="27"/>
        </w:rPr>
        <w:t>ого учреждения детского сада «Чебурашка»</w:t>
      </w:r>
      <w:r>
        <w:rPr>
          <w:color w:val="000000"/>
          <w:sz w:val="27"/>
          <w:szCs w:val="27"/>
        </w:rPr>
        <w:t xml:space="preserve">  (далее — Учреждение) в соответствии с Законом РФ «Об образовании», Типовым положением о дошкольном образовательном учреждении, Уставом Учреждения.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             Общее собрание Учреждения осуществляет общее руководство Учреждением.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              Общее собрание представляет полномочия коллектива МКДОУ детского </w:t>
      </w:r>
      <w:r>
        <w:rPr>
          <w:color w:val="000000"/>
          <w:sz w:val="27"/>
          <w:szCs w:val="27"/>
        </w:rPr>
        <w:t>сада «Чебурашка»</w:t>
      </w:r>
      <w:bookmarkStart w:id="0" w:name="_GoBack"/>
      <w:bookmarkEnd w:id="0"/>
      <w:r>
        <w:rPr>
          <w:color w:val="000000"/>
          <w:sz w:val="27"/>
          <w:szCs w:val="27"/>
        </w:rPr>
        <w:t>.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             Общее собрание возглавляется председателем Общего собрания.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              Решения Общего собрания Учреждения, принятые в пределах его полномочий и в соответствии с законодательством, обязательны для исполнения администрацией, всеми членами коллектива.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              Изменения и дополнения в настоящее положение вносятся Общим собранием и принимаются на его заседании.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              Срок данного положения не ограничен. Положение действует до принятия нового.</w:t>
      </w:r>
    </w:p>
    <w:p w:rsidR="001671B3" w:rsidRDefault="001671B3" w:rsidP="001671B3">
      <w:pPr>
        <w:pStyle w:val="a3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2. Основные задачи Общего собрания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               Общее собрание содействует осуществлению управленческих начал, развитию инициативы трудового коллектива.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               Общее собрание реализует право на самостоятельность Учреждения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               Общее собрание содействует расширению коллегиальных, демократических форм управления и воплощения в жизнь государственно-общественных принципов.</w:t>
      </w:r>
    </w:p>
    <w:p w:rsidR="001671B3" w:rsidRDefault="001671B3" w:rsidP="001671B3">
      <w:pPr>
        <w:pStyle w:val="a3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3. Функции Общего собрания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3.1. Общее собрание: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обсуждает и рекомендует к утверждению проект коллективного договора, правила внутреннего трудового распорядка, графики работы, отпусков;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рассматривает, обсуждает положения и другие локальные акты Учреждения;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вносит изменения и дополнения в Устав Учреждения, другие локальные акты;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•     обсуждает вопросы состояния трудовой дисциплины в Учреждении и мероприятия по ее укреплению, рассматривает факты нарушения трудовой дисциплины работниками Учреждения;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рассматривает вопросы охраны и безопасности условий труда работников, охраны жизни и здоровья воспитанников Учреждения;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вносит предложения Учредителю по улучшению финансово-хозяйственной деятельности Учреждения;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определяет порядок и условия предоставления социальных гарантий и льгот в пределах компетенции Учреждения;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вносит предложения по изменению и (или) внесению дополнений в договор о взаимоотношениях между Учредителем и Учреждением;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заслушивает отчеты заведующего Учреждением о расходовании бюджетных и внебюджетных средств;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заслушивает отчеты о работе заведующего,  завхоза, старшего воспитателя и других работников, вносит на рассмотрение администрации предложения по совершенствованию ее работы;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Вносит предложение о поощрении работников;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 в работе;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при необходимости, рассматривает и обсуждает вопросы работы с родителями (законными представителями) воспитанников, Родительского собрания;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в рамках действующего законодательства принимает необходимые меры, ограждающие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Учреждения, его самоуправляемости. Выходит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объединения.</w:t>
      </w:r>
    </w:p>
    <w:p w:rsidR="001671B3" w:rsidRDefault="001671B3" w:rsidP="001671B3">
      <w:pPr>
        <w:pStyle w:val="a3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4. Права Общего собрания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4.1.Общее собрание имеет право: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участвовать в управлении Учреждением;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•     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4.2.Каждый член Общего собрания имеет право: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потребовать обсуждения Общим собранием любого вопроса, касающегося деятельности Учреждения, если его предложение поддержит не менее одной трети членов собрания;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при несогласии с решением Общего собрания высказать свое мотивированное мнение, которое должно быть занесено в протокол.</w:t>
      </w:r>
    </w:p>
    <w:p w:rsidR="001671B3" w:rsidRDefault="001671B3" w:rsidP="001671B3">
      <w:pPr>
        <w:pStyle w:val="a3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5. Организация управления Общим собранием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5.1. В состав Общего собрания входят все работники Учреждения, представители общественности, родители воспитанников.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                На заседание Общего собрания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предложения и заявления, участвовать в обсуждении вопросов, находящихся в их компетенции.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                Для ведения Общего собрания из его состава открытым голосованием избирается председатель и секретарь сроком на один календарный год, которые выбирают свои обязанности на общественных началах.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                Председатель Общего собрания: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 организует деятельность Общего собрания;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 информирует членов трудового коллектива, родителей, приглашенных о предстоящем заседании не менее чем за 2 дня до его проведения;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 организует подготовку и проведение заседания;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 определяет повестку дня;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 контролирует выполнение решений.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5.5.  Общее собрание собирается не реже четырех раз в календарный год.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               Общее собрание трудового коллектива считается правомочным, если на нем присутствует не менее 50% членов трудового коллектива Учреждения.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2.                Решение Общего собрания принимается открытым голосованием.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                Решение Общего собрания считается принятым, если за него проголосовало не менее 51% присутствующих.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4.                Решение Общего собрания </w:t>
      </w:r>
      <w:proofErr w:type="gramStart"/>
      <w:r>
        <w:rPr>
          <w:color w:val="000000"/>
          <w:sz w:val="27"/>
          <w:szCs w:val="27"/>
        </w:rPr>
        <w:t>обязательно к исполнению</w:t>
      </w:r>
      <w:proofErr w:type="gramEnd"/>
      <w:r>
        <w:rPr>
          <w:color w:val="000000"/>
          <w:sz w:val="27"/>
          <w:szCs w:val="27"/>
        </w:rPr>
        <w:t xml:space="preserve"> для всех членов трудового коллектива Учреждения.</w:t>
      </w:r>
    </w:p>
    <w:p w:rsidR="001671B3" w:rsidRDefault="001671B3" w:rsidP="001671B3">
      <w:pPr>
        <w:pStyle w:val="a3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6. Взаимосвязь с другими органами самоуправления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6.1. Общее собрание организует взаимодействие с другими органами самоуправления Учреждения — Педагогическим советом, Родительским комитетом: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через участие представителей трудового коллектива в заседаниях Педагогического совета, Родительского комитета;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представление на ознакомление Педагогическому совету, Родительскому комитету материалов, готовящихся к обсуждению и принятию на заседании Общего собрания;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внесение предложений и дополнений по вопросам, рассматриваемым на заседаниях Педагогического совета, Родительского комитета.</w:t>
      </w:r>
    </w:p>
    <w:p w:rsidR="001671B3" w:rsidRDefault="001671B3" w:rsidP="001671B3">
      <w:pPr>
        <w:pStyle w:val="a3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7. Ответственность Общего собрания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7.1. Общее собрание несет ответственность: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за выполнение, выполнение не в полном объеме или невыполнение закрепленных за ним задач и функций;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соответствие принимаемых решений законодательству РФ, нормативно-правовым актам.</w:t>
      </w:r>
    </w:p>
    <w:p w:rsidR="001671B3" w:rsidRDefault="001671B3" w:rsidP="001671B3">
      <w:pPr>
        <w:pStyle w:val="a3"/>
        <w:jc w:val="center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8. Делопроизводство Общего собрания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               Заседания Общего собрания оформляются протоколом.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               В протоколах фиксируются: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дата проведения;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количественное присутствие (отсутствие) членов трудового коллектива;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приглашенные (ФИО, должность);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повестка дня;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•     ход обсуждения вопросов;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предложения, рекомендации и замечания членов и приглашенных лиц;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•     решение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8.3. Протоколы подписываются председателем и секретарем Общего собрания.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8.4. Нумерация протоколов ведется от начала учебного года.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8.5. Протоколы Общего собрания формируются в дело, прошнуровываются, нумеруются постранично, скрепляются подписью заведующего и печатью Учреждения.</w:t>
      </w:r>
    </w:p>
    <w:p w:rsidR="001671B3" w:rsidRDefault="001671B3" w:rsidP="001671B3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8.6. Протоколы Общего собрания хранится в делах Учреждения (50 лет) и передаются по акту (при смене руководителя, передаче в архив).</w:t>
      </w:r>
    </w:p>
    <w:p w:rsidR="001671B3" w:rsidRDefault="001671B3" w:rsidP="001671B3"/>
    <w:p w:rsidR="00437FEA" w:rsidRDefault="00437FEA"/>
    <w:sectPr w:rsidR="00437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4F"/>
    <w:rsid w:val="001671B3"/>
    <w:rsid w:val="00437FEA"/>
    <w:rsid w:val="005A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671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1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1671B3"/>
    <w:pPr>
      <w:spacing w:before="100" w:beforeAutospacing="1" w:after="100" w:afterAutospacing="1"/>
    </w:pPr>
  </w:style>
  <w:style w:type="character" w:styleId="a4">
    <w:name w:val="Strong"/>
    <w:basedOn w:val="a0"/>
    <w:qFormat/>
    <w:rsid w:val="001671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671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1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nhideWhenUsed/>
    <w:rsid w:val="001671B3"/>
    <w:pPr>
      <w:spacing w:before="100" w:beforeAutospacing="1" w:after="100" w:afterAutospacing="1"/>
    </w:pPr>
  </w:style>
  <w:style w:type="character" w:styleId="a4">
    <w:name w:val="Strong"/>
    <w:basedOn w:val="a0"/>
    <w:qFormat/>
    <w:rsid w:val="001671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1166</Words>
  <Characters>6650</Characters>
  <Application>Microsoft Office Word</Application>
  <DocSecurity>0</DocSecurity>
  <Lines>55</Lines>
  <Paragraphs>15</Paragraphs>
  <ScaleCrop>false</ScaleCrop>
  <Company/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2019-01-23T18:14:00Z</dcterms:created>
  <dcterms:modified xsi:type="dcterms:W3CDTF">2019-01-23T18:16:00Z</dcterms:modified>
</cp:coreProperties>
</file>